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73" w:rsidRPr="005F4BE5" w:rsidRDefault="00C01473" w:rsidP="005F4BE5">
      <w:pPr>
        <w:autoSpaceDE w:val="0"/>
        <w:autoSpaceDN w:val="0"/>
        <w:adjustRightInd w:val="0"/>
        <w:contextualSpacing/>
        <w:jc w:val="both"/>
        <w:rPr>
          <w:b/>
          <w:sz w:val="28"/>
          <w:szCs w:val="28"/>
        </w:rPr>
      </w:pPr>
    </w:p>
    <w:p w:rsidR="00235E1C" w:rsidRPr="00235E1C" w:rsidRDefault="00235E1C" w:rsidP="00235E1C">
      <w:pPr>
        <w:shd w:val="clear" w:color="auto" w:fill="FFFFFF"/>
        <w:contextualSpacing/>
        <w:jc w:val="both"/>
        <w:rPr>
          <w:b/>
          <w:bCs/>
          <w:color w:val="333333"/>
          <w:sz w:val="28"/>
          <w:szCs w:val="28"/>
        </w:rPr>
      </w:pPr>
      <w:bookmarkStart w:id="0" w:name="_GoBack"/>
      <w:r>
        <w:rPr>
          <w:b/>
          <w:bCs/>
          <w:color w:val="333333"/>
          <w:sz w:val="28"/>
          <w:szCs w:val="28"/>
        </w:rPr>
        <w:t>Возврат</w:t>
      </w:r>
      <w:r w:rsidRPr="00235E1C">
        <w:rPr>
          <w:b/>
          <w:bCs/>
          <w:color w:val="333333"/>
          <w:sz w:val="28"/>
          <w:szCs w:val="28"/>
        </w:rPr>
        <w:t xml:space="preserve"> излишне уплаченн</w:t>
      </w:r>
      <w:r>
        <w:rPr>
          <w:b/>
          <w:bCs/>
          <w:color w:val="333333"/>
          <w:sz w:val="28"/>
          <w:szCs w:val="28"/>
        </w:rPr>
        <w:t>ой</w:t>
      </w:r>
      <w:r w:rsidRPr="00235E1C">
        <w:rPr>
          <w:b/>
          <w:bCs/>
          <w:color w:val="333333"/>
          <w:sz w:val="28"/>
          <w:szCs w:val="28"/>
        </w:rPr>
        <w:t xml:space="preserve"> в суд госпошлин</w:t>
      </w:r>
      <w:r>
        <w:rPr>
          <w:b/>
          <w:bCs/>
          <w:color w:val="333333"/>
          <w:sz w:val="28"/>
          <w:szCs w:val="28"/>
        </w:rPr>
        <w:t>ы</w:t>
      </w:r>
    </w:p>
    <w:bookmarkEnd w:id="0"/>
    <w:p w:rsidR="00235E1C" w:rsidRPr="00235E1C" w:rsidRDefault="00235E1C" w:rsidP="00235E1C">
      <w:pPr>
        <w:shd w:val="clear" w:color="auto" w:fill="FFFFFF"/>
        <w:contextualSpacing/>
        <w:jc w:val="both"/>
        <w:rPr>
          <w:color w:val="000000"/>
          <w:sz w:val="28"/>
          <w:szCs w:val="28"/>
        </w:rPr>
      </w:pPr>
      <w:r w:rsidRPr="00235E1C">
        <w:rPr>
          <w:color w:val="000000"/>
          <w:sz w:val="28"/>
          <w:szCs w:val="28"/>
        </w:rPr>
        <w:t> </w:t>
      </w:r>
      <w:r w:rsidRPr="00235E1C">
        <w:rPr>
          <w:color w:val="FFFFFF"/>
          <w:sz w:val="28"/>
          <w:szCs w:val="28"/>
        </w:rPr>
        <w:t>Текст</w:t>
      </w:r>
    </w:p>
    <w:p w:rsidR="00235E1C" w:rsidRPr="00235E1C" w:rsidRDefault="00235E1C" w:rsidP="00235E1C">
      <w:pPr>
        <w:shd w:val="clear" w:color="auto" w:fill="FFFFFF"/>
        <w:ind w:firstLine="708"/>
        <w:contextualSpacing/>
        <w:jc w:val="both"/>
        <w:rPr>
          <w:color w:val="333333"/>
          <w:sz w:val="28"/>
          <w:szCs w:val="28"/>
        </w:rPr>
      </w:pPr>
      <w:r w:rsidRPr="00235E1C">
        <w:rPr>
          <w:color w:val="333333"/>
          <w:sz w:val="28"/>
          <w:szCs w:val="28"/>
        </w:rPr>
        <w:t>Общий порядок возврата государственной пошлины, в том числе уплаченной в суд, определен в ст. 333.40 НК РФ. Если госпошлина излишне уплачена в суд, например в арбитражный суд или в суд общей юрисдикции, то заявление о возврате подается плательщиком государственной пошлины в налоговый орган по месту нахождения суда, в котором рассматривалось дело, либо в налоговый орган по месту учета указанного плательщика госпошлины (</w:t>
      </w:r>
      <w:proofErr w:type="spellStart"/>
      <w:r w:rsidRPr="00235E1C">
        <w:rPr>
          <w:color w:val="333333"/>
          <w:sz w:val="28"/>
          <w:szCs w:val="28"/>
        </w:rPr>
        <w:t>абз</w:t>
      </w:r>
      <w:proofErr w:type="spellEnd"/>
      <w:r w:rsidRPr="00235E1C">
        <w:rPr>
          <w:color w:val="333333"/>
          <w:sz w:val="28"/>
          <w:szCs w:val="28"/>
        </w:rPr>
        <w:t>. 7 п. 3 ст. 333.40 НК РФ).</w:t>
      </w:r>
    </w:p>
    <w:p w:rsidR="00235E1C" w:rsidRDefault="00235E1C" w:rsidP="00235E1C">
      <w:pPr>
        <w:shd w:val="clear" w:color="auto" w:fill="FFFFFF"/>
        <w:ind w:firstLine="708"/>
        <w:contextualSpacing/>
        <w:jc w:val="both"/>
        <w:rPr>
          <w:color w:val="333333"/>
          <w:sz w:val="28"/>
          <w:szCs w:val="28"/>
        </w:rPr>
      </w:pPr>
      <w:r w:rsidRPr="00235E1C">
        <w:rPr>
          <w:color w:val="333333"/>
          <w:sz w:val="28"/>
          <w:szCs w:val="28"/>
        </w:rPr>
        <w:t xml:space="preserve">Заявление о возврате излишне уплаченной суммы госпошлины может быть подано в течение 3 лет со дня уплаты указанной суммы. Возврат производится в течение 1 месяца со дня подачи указанного заявления о возврате. </w:t>
      </w:r>
    </w:p>
    <w:p w:rsidR="00235E1C" w:rsidRPr="00235E1C" w:rsidRDefault="00235E1C" w:rsidP="00235E1C">
      <w:pPr>
        <w:shd w:val="clear" w:color="auto" w:fill="FFFFFF"/>
        <w:ind w:firstLine="708"/>
        <w:contextualSpacing/>
        <w:jc w:val="both"/>
        <w:rPr>
          <w:color w:val="333333"/>
          <w:sz w:val="28"/>
          <w:szCs w:val="28"/>
        </w:rPr>
      </w:pPr>
      <w:r w:rsidRPr="00235E1C">
        <w:rPr>
          <w:color w:val="333333"/>
          <w:sz w:val="28"/>
          <w:szCs w:val="28"/>
        </w:rPr>
        <w:t>Решение о возврате принимает суд, осуществляющий действия, за которые уплачена государственная пошлина (п. 3 ст. 333.40 НК РФ).</w:t>
      </w:r>
    </w:p>
    <w:p w:rsidR="00235E1C" w:rsidRPr="00235E1C" w:rsidRDefault="00235E1C" w:rsidP="00235E1C">
      <w:pPr>
        <w:shd w:val="clear" w:color="auto" w:fill="FFFFFF"/>
        <w:ind w:firstLine="708"/>
        <w:contextualSpacing/>
        <w:jc w:val="both"/>
        <w:rPr>
          <w:color w:val="333333"/>
          <w:sz w:val="28"/>
          <w:szCs w:val="28"/>
        </w:rPr>
      </w:pPr>
      <w:r w:rsidRPr="00235E1C">
        <w:rPr>
          <w:color w:val="333333"/>
          <w:sz w:val="28"/>
          <w:szCs w:val="28"/>
        </w:rPr>
        <w:t>При этом к заявлению о возврате излишне уплаченной суммы госпошлины по делам, рассматриваемым судами общей юрисдикции, арбитражными судами, Верховным Судом РФ, Конституционным Судом РФ, мировыми судьями, прилагаются решения, определения или справки судов об обстоятельствах, являющихся основанием для полного или частичного возврата излишне уплаченной суммы государственной пошлины, а также копии платежных документов.</w:t>
      </w:r>
    </w:p>
    <w:p w:rsidR="00235E1C" w:rsidRPr="00235E1C" w:rsidRDefault="00235E1C" w:rsidP="00235E1C">
      <w:pPr>
        <w:shd w:val="clear" w:color="auto" w:fill="FFFFFF"/>
        <w:ind w:firstLine="708"/>
        <w:contextualSpacing/>
        <w:jc w:val="both"/>
        <w:rPr>
          <w:color w:val="333333"/>
          <w:sz w:val="28"/>
          <w:szCs w:val="28"/>
        </w:rPr>
      </w:pPr>
      <w:r w:rsidRPr="00235E1C">
        <w:rPr>
          <w:color w:val="333333"/>
          <w:sz w:val="28"/>
          <w:szCs w:val="28"/>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представление документов, подтверждающих уплату плательщиком государственной пошлины в целях п. п. 3 и 6 настоящей статьи, не требуется</w:t>
      </w:r>
      <w:r w:rsidRPr="00235E1C">
        <w:rPr>
          <w:rFonts w:ascii="Tahoma" w:hAnsi="Tahoma" w:cs="Tahoma"/>
          <w:color w:val="333333"/>
          <w:sz w:val="28"/>
          <w:szCs w:val="28"/>
        </w:rPr>
        <w:t>﻿</w:t>
      </w:r>
    </w:p>
    <w:p w:rsidR="00E87603" w:rsidRPr="00DE3EB3" w:rsidRDefault="00E87603" w:rsidP="00DE3EB3">
      <w:pPr>
        <w:shd w:val="clear" w:color="auto" w:fill="FFFFFF"/>
        <w:contextualSpacing/>
        <w:jc w:val="both"/>
        <w:rPr>
          <w:color w:val="333333"/>
          <w:sz w:val="28"/>
          <w:szCs w:val="28"/>
        </w:rPr>
      </w:pPr>
    </w:p>
    <w:p w:rsidR="001C283A" w:rsidRPr="00E87603" w:rsidRDefault="001C283A" w:rsidP="00E87603">
      <w:pPr>
        <w:shd w:val="clear" w:color="auto" w:fill="FFFFFF"/>
        <w:contextualSpacing/>
        <w:jc w:val="both"/>
        <w:rPr>
          <w:color w:val="333333"/>
          <w:sz w:val="28"/>
          <w:szCs w:val="28"/>
        </w:rPr>
      </w:pPr>
    </w:p>
    <w:p w:rsidR="000B41FE" w:rsidRPr="00564199" w:rsidRDefault="00750D5C" w:rsidP="002920B4">
      <w:pPr>
        <w:autoSpaceDE w:val="0"/>
        <w:autoSpaceDN w:val="0"/>
        <w:adjustRightInd w:val="0"/>
        <w:spacing w:line="240" w:lineRule="exact"/>
        <w:contextualSpacing/>
        <w:jc w:val="both"/>
        <w:rPr>
          <w:sz w:val="28"/>
          <w:szCs w:val="28"/>
        </w:rPr>
      </w:pPr>
      <w:proofErr w:type="spellStart"/>
      <w:r>
        <w:rPr>
          <w:sz w:val="28"/>
          <w:szCs w:val="28"/>
        </w:rPr>
        <w:t>И.о</w:t>
      </w:r>
      <w:proofErr w:type="spellEnd"/>
      <w:r>
        <w:rPr>
          <w:sz w:val="28"/>
          <w:szCs w:val="28"/>
        </w:rPr>
        <w:t>.</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530A51"/>
    <w:multiLevelType w:val="multilevel"/>
    <w:tmpl w:val="C79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2"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9"/>
  </w:num>
  <w:num w:numId="2">
    <w:abstractNumId w:val="4"/>
  </w:num>
  <w:num w:numId="3">
    <w:abstractNumId w:val="8"/>
  </w:num>
  <w:num w:numId="4">
    <w:abstractNumId w:val="1"/>
  </w:num>
  <w:num w:numId="5">
    <w:abstractNumId w:val="11"/>
  </w:num>
  <w:num w:numId="6">
    <w:abstractNumId w:val="14"/>
  </w:num>
  <w:num w:numId="7">
    <w:abstractNumId w:val="2"/>
  </w:num>
  <w:num w:numId="8">
    <w:abstractNumId w:val="0"/>
  </w:num>
  <w:num w:numId="9">
    <w:abstractNumId w:val="10"/>
  </w:num>
  <w:num w:numId="10">
    <w:abstractNumId w:val="12"/>
  </w:num>
  <w:num w:numId="11">
    <w:abstractNumId w:val="13"/>
  </w:num>
  <w:num w:numId="12">
    <w:abstractNumId w:val="6"/>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283A"/>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5E1C"/>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1D3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179"/>
    <w:rsid w:val="005E72BF"/>
    <w:rsid w:val="005F1F0E"/>
    <w:rsid w:val="005F26E6"/>
    <w:rsid w:val="005F4BE5"/>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A2E6E"/>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0D5C"/>
    <w:rsid w:val="0075322E"/>
    <w:rsid w:val="00753F5F"/>
    <w:rsid w:val="00757C39"/>
    <w:rsid w:val="007608F0"/>
    <w:rsid w:val="00760CD6"/>
    <w:rsid w:val="0076186A"/>
    <w:rsid w:val="00761E16"/>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85D0A"/>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1E73"/>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E3EB3"/>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87603"/>
    <w:rsid w:val="00E903F4"/>
    <w:rsid w:val="00E909E6"/>
    <w:rsid w:val="00E90C65"/>
    <w:rsid w:val="00E922BF"/>
    <w:rsid w:val="00E9493C"/>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450E"/>
    <w:rsid w:val="00F2592B"/>
    <w:rsid w:val="00F34175"/>
    <w:rsid w:val="00F35180"/>
    <w:rsid w:val="00F41528"/>
    <w:rsid w:val="00F4164C"/>
    <w:rsid w:val="00F5097A"/>
    <w:rsid w:val="00F64704"/>
    <w:rsid w:val="00F64B7A"/>
    <w:rsid w:val="00F6630A"/>
    <w:rsid w:val="00F71E71"/>
    <w:rsid w:val="00F843FB"/>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D5103"/>
    <w:rsid w:val="00FE3285"/>
    <w:rsid w:val="00FE6CAF"/>
    <w:rsid w:val="00FF03CD"/>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E0D1F"/>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77">
      <w:bodyDiv w:val="1"/>
      <w:marLeft w:val="0"/>
      <w:marRight w:val="0"/>
      <w:marTop w:val="0"/>
      <w:marBottom w:val="0"/>
      <w:divBdr>
        <w:top w:val="none" w:sz="0" w:space="0" w:color="auto"/>
        <w:left w:val="none" w:sz="0" w:space="0" w:color="auto"/>
        <w:bottom w:val="none" w:sz="0" w:space="0" w:color="auto"/>
        <w:right w:val="none" w:sz="0" w:space="0" w:color="auto"/>
      </w:divBdr>
    </w:div>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50161798">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Сергей Печерских</cp:lastModifiedBy>
  <cp:revision>4</cp:revision>
  <cp:lastPrinted>2023-06-26T12:18:00Z</cp:lastPrinted>
  <dcterms:created xsi:type="dcterms:W3CDTF">2023-07-27T10:27:00Z</dcterms:created>
  <dcterms:modified xsi:type="dcterms:W3CDTF">2023-08-11T09:26:00Z</dcterms:modified>
</cp:coreProperties>
</file>